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7C9D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69A62910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77E95365" w14:textId="7AE1B4ED" w:rsidR="0030379C" w:rsidRDefault="0030379C" w:rsidP="0030379C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ТРЕБОВАНИЯ К ПРОВЕДЕНИЮ МУНИЦИПАЛЬНОГО ЭТАПА ВСЕРОССИЙСКОЙ ОЛИМПИАДЫ ШКОЛЬНИКОВ ПО ИСПАНСКОМУ ЯЗЫКУ В ЛИПЕЦКОЙ ОБЛАСТИ В 2023-2024 УЧЕБНОМ ГОДУ</w:t>
      </w:r>
    </w:p>
    <w:p w14:paraId="6B519A7E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1422A6EC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5CAB0297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3B80C6DD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506B5BFB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44A35011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61CDC9B2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0A6DCAF4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4244A8F9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7EC53C0B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07F06C4F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654591AD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4A1EA3A9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0DA5BEE4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451CA5C9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5F726862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0EDE7660" w14:textId="77777777" w:rsidR="0030379C" w:rsidRDefault="0030379C" w:rsidP="00DC0A95">
      <w:pPr>
        <w:pStyle w:val="a3"/>
        <w:rPr>
          <w:rFonts w:ascii="Times New Roman,Bold" w:hAnsi="Times New Roman,Bold"/>
          <w:b/>
          <w:bCs/>
        </w:rPr>
      </w:pPr>
    </w:p>
    <w:p w14:paraId="6D0F3197" w14:textId="77777777" w:rsidR="0030379C" w:rsidRDefault="0030379C" w:rsidP="00A36793">
      <w:pPr>
        <w:pStyle w:val="a3"/>
        <w:jc w:val="center"/>
        <w:rPr>
          <w:rFonts w:ascii="Times New Roman,Bold" w:hAnsi="Times New Roman,Bold"/>
          <w:b/>
          <w:bCs/>
        </w:rPr>
      </w:pPr>
    </w:p>
    <w:p w14:paraId="074E1F87" w14:textId="71C66C1A" w:rsidR="0030379C" w:rsidRPr="0030379C" w:rsidRDefault="0030379C" w:rsidP="00A36793">
      <w:pPr>
        <w:pStyle w:val="a3"/>
        <w:jc w:val="center"/>
        <w:rPr>
          <w:sz w:val="28"/>
          <w:szCs w:val="28"/>
        </w:rPr>
      </w:pPr>
      <w:r w:rsidRPr="0030379C">
        <w:rPr>
          <w:sz w:val="28"/>
          <w:szCs w:val="28"/>
        </w:rPr>
        <w:t xml:space="preserve">Липецк </w:t>
      </w:r>
      <w:r w:rsidR="00A36793">
        <w:rPr>
          <w:sz w:val="28"/>
          <w:szCs w:val="28"/>
        </w:rPr>
        <w:br/>
      </w:r>
      <w:r w:rsidRPr="0030379C">
        <w:rPr>
          <w:sz w:val="28"/>
          <w:szCs w:val="28"/>
        </w:rPr>
        <w:t>2023</w:t>
      </w:r>
    </w:p>
    <w:p w14:paraId="3E5C9A89" w14:textId="77777777" w:rsidR="0030379C" w:rsidRPr="0030379C" w:rsidRDefault="0030379C" w:rsidP="0030379C">
      <w:pPr>
        <w:pStyle w:val="a3"/>
        <w:numPr>
          <w:ilvl w:val="0"/>
          <w:numId w:val="11"/>
        </w:numPr>
        <w:spacing w:before="0" w:beforeAutospacing="0" w:after="0" w:afterAutospacing="0"/>
        <w:ind w:left="0" w:firstLine="709"/>
        <w:jc w:val="center"/>
        <w:rPr>
          <w:color w:val="000000"/>
          <w:sz w:val="28"/>
          <w:szCs w:val="28"/>
        </w:rPr>
      </w:pPr>
      <w:r w:rsidRPr="0030379C">
        <w:rPr>
          <w:color w:val="000000"/>
          <w:sz w:val="28"/>
          <w:szCs w:val="28"/>
        </w:rPr>
        <w:lastRenderedPageBreak/>
        <w:t>ОБЩИЕ ПОЛОЖЕНИЯ</w:t>
      </w:r>
    </w:p>
    <w:p w14:paraId="01A13F28" w14:textId="77777777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Основными целями Всероссийской Олимпиады школьников по итальянскому языку являются выявление и развитие у обучающихся творческих способностей и интереса к научно-исследовательской деятельности в области лингвистики, создание необходимых условий для поддержки одаренных детей, пропаганда лингвистических, социокультурных и других научных знаний; развитие готовности и способности школьников осуществлять речевое общение на межнациональном уровне.</w:t>
      </w:r>
    </w:p>
    <w:p w14:paraId="22009CA7" w14:textId="77777777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Основная задача Олимпиады состоит в распространении, особенно на региональном уровне, преподавания и изучения итальянского языка как школьного предмета в Российской Федерации. Задачей муниципального этапа Олимпиады по испанскому языку является выявление наиболее одаренных школьников для их подготовки к участию в последующих этапах олимпиады.</w:t>
      </w:r>
    </w:p>
    <w:p w14:paraId="0C867236" w14:textId="77777777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Задачи олимпиады:</w:t>
      </w:r>
    </w:p>
    <w:p w14:paraId="1CD841CC" w14:textId="77777777" w:rsidR="0030379C" w:rsidRPr="0030379C" w:rsidRDefault="0030379C" w:rsidP="0030379C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выявление талантливой молодежи;</w:t>
      </w:r>
    </w:p>
    <w:p w14:paraId="2F60E579" w14:textId="77777777" w:rsidR="0030379C" w:rsidRPr="0030379C" w:rsidRDefault="0030379C" w:rsidP="0030379C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помощь в развитии лингвистических талантов молодежи;</w:t>
      </w:r>
    </w:p>
    <w:p w14:paraId="33501130" w14:textId="77777777" w:rsidR="0030379C" w:rsidRPr="0030379C" w:rsidRDefault="0030379C" w:rsidP="0030379C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пробуждение интереса к испанскому языку и культуре Италии;</w:t>
      </w:r>
    </w:p>
    <w:p w14:paraId="21B01F71" w14:textId="77777777" w:rsidR="0030379C" w:rsidRPr="0030379C" w:rsidRDefault="0030379C" w:rsidP="0030379C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распространение испанского языка как школьного предмета в РФ, особенно на региональном уровне;</w:t>
      </w:r>
    </w:p>
    <w:p w14:paraId="7CB2E855" w14:textId="77777777" w:rsidR="0030379C" w:rsidRPr="0030379C" w:rsidRDefault="0030379C" w:rsidP="0030379C">
      <w:pPr>
        <w:pStyle w:val="a4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подготовка профессиональных учительских кадров для школы.</w:t>
      </w:r>
    </w:p>
    <w:p w14:paraId="768808DD" w14:textId="77777777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Олимпиада проводится на территории Российской Федерации. Рабочим языком проведения олимпиады является русский язык. Форма проведения олимпиады – очная.</w:t>
      </w:r>
    </w:p>
    <w:p w14:paraId="5BC8F1CE" w14:textId="77777777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Участие в олимпиаде индивидуальное, олимпиадные задания выполняются участником самостоятельно, без помощи посторонних лиц.</w:t>
      </w:r>
    </w:p>
    <w:p w14:paraId="46F15EDA" w14:textId="77777777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0379C">
        <w:rPr>
          <w:rFonts w:ascii="Times New Roman" w:hAnsi="Times New Roman" w:cs="Times New Roman"/>
          <w:spacing w:val="-6"/>
          <w:sz w:val="28"/>
          <w:szCs w:val="28"/>
        </w:rPr>
        <w:t>Сроки окончания муниципального этапа олимпиады – не позднее 25 декабря.</w:t>
      </w:r>
    </w:p>
    <w:p w14:paraId="34D0A411" w14:textId="77777777" w:rsidR="0030379C" w:rsidRPr="0030379C" w:rsidRDefault="0030379C" w:rsidP="0030379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0379C">
        <w:rPr>
          <w:color w:val="000000"/>
          <w:sz w:val="28"/>
          <w:szCs w:val="28"/>
        </w:rPr>
        <w:t>Данные требования содержат описание подходов к разработке олимпиадных заданий предметно-методическими комиссиями, сведения о структуре и тематике заданий, системе оценивания и процедуре определения победителей и призеров, перечень необходимого материально-технического обеспечения, список литературы, интернет-ресурсов и других источников для использования при составлении заданий олимпиады; включают критерии и методики оценивания олимпиадных заданий, процедуры регистрации участников муниципального этапа олимпиады, показа олимпиадных работ, а также рассмотрения апелляций участников муниципального этапа олимпиады.</w:t>
      </w:r>
    </w:p>
    <w:p w14:paraId="4332F5F8" w14:textId="77777777" w:rsidR="0030379C" w:rsidRPr="0030379C" w:rsidRDefault="0030379C" w:rsidP="0030379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1.1 НОРМАТИВНАЯ БАЗА.</w:t>
      </w:r>
    </w:p>
    <w:p w14:paraId="1513041D" w14:textId="599E2304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 xml:space="preserve">Данные требования к проведению муниципального этапа всероссийской олимпиады школьников 2023/2024 учебного года составлены в соответствии с приказом Министерства просвещения Российской Федерации от 27 ноября 2020 г. № 678 «Об утверждении Порядка проведения всероссийской олимпиады школьников», приказами </w:t>
      </w:r>
      <w:r w:rsidRPr="0030379C">
        <w:rPr>
          <w:rFonts w:ascii="Times New Roman" w:hAnsi="Times New Roman" w:cs="Times New Roman"/>
          <w:sz w:val="28"/>
          <w:szCs w:val="28"/>
        </w:rPr>
        <w:lastRenderedPageBreak/>
        <w:t>(распоряжениями) региональных органов исполнительной власти субъектов Российской Федерации, осуществляющих управление в сфере образования, локальными нормативными актами органов муниципального самоуправления, осуществляющих управление в сфере образования, и образовательных организаций, а также с учётом рекомендаций Центральной предметно-методической комиссии Всероссийской олимпиады школьников по испанскому языку для проведения муниципального этапа в 2022/2023 учебном году.</w:t>
      </w:r>
    </w:p>
    <w:p w14:paraId="159177EC" w14:textId="77777777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sz w:val="28"/>
          <w:szCs w:val="28"/>
        </w:rPr>
        <w:t>При проведении олимпиады допускается использование информационно-коммуникационных технологий в части организации выполнения олимпиадных заданий, анализа и показа олимпиадных заданий, процедуры апелляции при условии соблюдения требований законодательства Российской Федерации в области защиты персональных данных.</w:t>
      </w:r>
    </w:p>
    <w:p w14:paraId="35B82CFC" w14:textId="547C60BE" w:rsidR="0030379C" w:rsidRPr="0030379C" w:rsidRDefault="0030379C" w:rsidP="0030379C">
      <w:pPr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0379C">
        <w:rPr>
          <w:rFonts w:ascii="Times New Roman" w:hAnsi="Times New Roman" w:cs="Times New Roman"/>
          <w:spacing w:val="-6"/>
          <w:sz w:val="28"/>
          <w:szCs w:val="28"/>
        </w:rPr>
        <w:t>Решение о проведении муниципального этапов олимпиады с использованием информационно-коммуникационных технологий принимается организатором муниципального этапов олимпиады по согласованию с органом исполнительной власти субъекта Российской Федерации, осуществляющим государственное управление в сфере образования.</w:t>
      </w:r>
    </w:p>
    <w:p w14:paraId="79618936" w14:textId="4B4874DD" w:rsidR="00DC0A95" w:rsidRPr="0030379C" w:rsidRDefault="00DC0A95" w:rsidP="00DC0A95">
      <w:pPr>
        <w:pStyle w:val="a3"/>
        <w:rPr>
          <w:b/>
          <w:bCs/>
          <w:sz w:val="28"/>
          <w:szCs w:val="28"/>
        </w:rPr>
      </w:pPr>
      <w:r w:rsidRPr="0030379C">
        <w:rPr>
          <w:b/>
          <w:bCs/>
          <w:sz w:val="28"/>
          <w:szCs w:val="28"/>
        </w:rPr>
        <w:t xml:space="preserve">Необходимое материально-техническое обеспечение для выполнения заданий муниципального этапа олимпиады </w:t>
      </w:r>
    </w:p>
    <w:p w14:paraId="2DD9D3D4" w14:textId="77777777" w:rsidR="00DC0A95" w:rsidRPr="0030379C" w:rsidRDefault="00DC0A95" w:rsidP="00EA5E34">
      <w:pPr>
        <w:pStyle w:val="a3"/>
        <w:shd w:val="clear" w:color="auto" w:fill="FFFFFF"/>
        <w:jc w:val="both"/>
        <w:rPr>
          <w:sz w:val="28"/>
          <w:szCs w:val="28"/>
        </w:rPr>
      </w:pPr>
      <w:r w:rsidRPr="0030379C">
        <w:rPr>
          <w:sz w:val="28"/>
          <w:szCs w:val="28"/>
        </w:rPr>
        <w:t>Для проведения всех мероприятий олимпиады необходима соответствующая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 xml:space="preserve">материальная база, которая включает в себя элементы для проведения письменного тура. </w:t>
      </w:r>
    </w:p>
    <w:p w14:paraId="18A0458F" w14:textId="77777777" w:rsidR="00DC0A95" w:rsidRPr="0030379C" w:rsidRDefault="00DC0A95" w:rsidP="00EA5E34">
      <w:pPr>
        <w:pStyle w:val="a3"/>
        <w:shd w:val="clear" w:color="auto" w:fill="FFFFFF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Каждому участнику при необходимости должны быть предоставлены предусмотренные для выполнения заданий средства. Желательно обеспечить участников гелевыми или капиллярными ручками с чернилами одного, установленного организатором цвета. </w:t>
      </w:r>
    </w:p>
    <w:p w14:paraId="579934BF" w14:textId="77777777" w:rsidR="00DC0A95" w:rsidRPr="0030379C" w:rsidRDefault="00DC0A95" w:rsidP="00EA5E34">
      <w:pPr>
        <w:pStyle w:val="a3"/>
        <w:shd w:val="clear" w:color="auto" w:fill="FFFFFF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Для проведения всех мероприятий олимпиады необходима соответствующая материальная база, которая включает в себя элементы для проведения письменного тура. </w:t>
      </w:r>
    </w:p>
    <w:p w14:paraId="2B896D43" w14:textId="77777777" w:rsidR="00DC0A95" w:rsidRPr="0030379C" w:rsidRDefault="00DC0A95" w:rsidP="00EA5E34">
      <w:pPr>
        <w:pStyle w:val="a3"/>
        <w:shd w:val="clear" w:color="auto" w:fill="FFFFFF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Каждому участнику при необходимости должны быть предоставлены предусмотренные для выполнения заданий средства. Желательно обеспечить участников гелевыми или капиллярными ручками с чернилами одного, установленного организатором цвета. </w:t>
      </w:r>
    </w:p>
    <w:p w14:paraId="52317011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Предлагаемое ниже описание предназначено для оптимального материально- технического обеспечения проведения письменного тура муниципального этапа </w:t>
      </w:r>
      <w:proofErr w:type="spellStart"/>
      <w:r w:rsidRPr="0030379C">
        <w:rPr>
          <w:sz w:val="28"/>
          <w:szCs w:val="28"/>
        </w:rPr>
        <w:t>всероссийскои</w:t>
      </w:r>
      <w:proofErr w:type="spellEnd"/>
      <w:r w:rsidRPr="0030379C">
        <w:rPr>
          <w:sz w:val="28"/>
          <w:szCs w:val="28"/>
        </w:rPr>
        <w:t>̆ олимпиады школь</w:t>
      </w:r>
      <w:r w:rsidR="00B8419C" w:rsidRPr="0030379C">
        <w:rPr>
          <w:sz w:val="28"/>
          <w:szCs w:val="28"/>
        </w:rPr>
        <w:t>ников по испанскому языку в 2023/24</w:t>
      </w:r>
      <w:r w:rsidRPr="0030379C">
        <w:rPr>
          <w:sz w:val="28"/>
          <w:szCs w:val="28"/>
        </w:rPr>
        <w:t xml:space="preserve"> учебном году. Оно предполагает выполнение </w:t>
      </w:r>
      <w:r w:rsidRPr="0030379C">
        <w:rPr>
          <w:sz w:val="28"/>
          <w:szCs w:val="28"/>
        </w:rPr>
        <w:lastRenderedPageBreak/>
        <w:t xml:space="preserve">ряда требований, апробированных оргкомитетами и жюри олимпиад по другим иностранным языкам в различных городах России. В частности, предлагается выполнение следующих требований: </w:t>
      </w:r>
    </w:p>
    <w:p w14:paraId="4DA51604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>во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всех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рабочих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аудиториях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должны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быть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часы,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поскольку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выполнение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заданий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 xml:space="preserve">требует контроля над временем; </w:t>
      </w:r>
    </w:p>
    <w:p w14:paraId="514A6920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>для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проведения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конкурса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на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аудирование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требуются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CD-проигрыватели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и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динамики</w:t>
      </w:r>
      <w:r w:rsidR="00EA5E34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 xml:space="preserve">в </w:t>
      </w:r>
      <w:proofErr w:type="spellStart"/>
      <w:r w:rsidRPr="0030379C">
        <w:rPr>
          <w:sz w:val="28"/>
          <w:szCs w:val="28"/>
        </w:rPr>
        <w:t>каждои</w:t>
      </w:r>
      <w:proofErr w:type="spellEnd"/>
      <w:r w:rsidRPr="0030379C">
        <w:rPr>
          <w:sz w:val="28"/>
          <w:szCs w:val="28"/>
        </w:rPr>
        <w:t xml:space="preserve">̆ аудитории. В аудитории должна быть обеспечена хорошая акустика. В </w:t>
      </w:r>
      <w:proofErr w:type="spellStart"/>
      <w:r w:rsidRPr="0030379C">
        <w:rPr>
          <w:sz w:val="28"/>
          <w:szCs w:val="28"/>
        </w:rPr>
        <w:t>каждои</w:t>
      </w:r>
      <w:proofErr w:type="spellEnd"/>
      <w:r w:rsidRPr="0030379C">
        <w:rPr>
          <w:sz w:val="28"/>
          <w:szCs w:val="28"/>
        </w:rPr>
        <w:t xml:space="preserve">̆ аудитории, где проводится конкурс, должен быть свой диск с записью задания. Помимо необходимого количества комплектов заданий и листов ответов, в аудитории должны быть запасные ручки, запасные комплекты заданий и запасные листы ответов. Центральная предметно-методическая комиссия рекомендует размножать материалы заданий в формате А4 и не уменьшать формат, поскольку это существенно затрудняет выполнение заданий письменного тура и требует от участников значительных дополнительных усилий; </w:t>
      </w:r>
    </w:p>
    <w:p w14:paraId="28E5C9AE" w14:textId="048843B8" w:rsidR="00DC0A95" w:rsidRPr="0030379C" w:rsidRDefault="00DC0A95" w:rsidP="0030379C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 xml:space="preserve">для проведения всех прочих конкурсов письменного тура не требуется специальных технических средств. Помимо необходимого количества комплектов заданий и листов ответов, в аудитории должны быть запасные ручки, запасные комплекты заданий, запасные листы ответов и бумага для черновиков. </w:t>
      </w:r>
    </w:p>
    <w:p w14:paraId="1276E3F7" w14:textId="77777777" w:rsidR="00DC0A95" w:rsidRPr="0030379C" w:rsidRDefault="00DC0A95" w:rsidP="00DC0A95">
      <w:pPr>
        <w:pStyle w:val="a3"/>
        <w:rPr>
          <w:b/>
          <w:bCs/>
          <w:sz w:val="28"/>
          <w:szCs w:val="28"/>
        </w:rPr>
      </w:pPr>
      <w:r w:rsidRPr="0030379C">
        <w:rPr>
          <w:b/>
          <w:bCs/>
          <w:sz w:val="28"/>
          <w:szCs w:val="28"/>
        </w:rPr>
        <w:t xml:space="preserve">Перечень справочных материалов, средств связи и электронно- </w:t>
      </w:r>
      <w:proofErr w:type="spellStart"/>
      <w:r w:rsidRPr="0030379C">
        <w:rPr>
          <w:b/>
          <w:bCs/>
          <w:sz w:val="28"/>
          <w:szCs w:val="28"/>
        </w:rPr>
        <w:t>вычислительнои</w:t>
      </w:r>
      <w:proofErr w:type="spellEnd"/>
      <w:r w:rsidRPr="0030379C">
        <w:rPr>
          <w:b/>
          <w:bCs/>
          <w:sz w:val="28"/>
          <w:szCs w:val="28"/>
        </w:rPr>
        <w:t xml:space="preserve">̆ техники, разрешенных к использованию во время проведения олимпиады </w:t>
      </w:r>
    </w:p>
    <w:p w14:paraId="761446B4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Во время конкурсов участникам </w:t>
      </w:r>
      <w:r w:rsidRPr="0030379C">
        <w:rPr>
          <w:b/>
          <w:bCs/>
          <w:sz w:val="28"/>
          <w:szCs w:val="28"/>
        </w:rPr>
        <w:t>запрещается</w:t>
      </w:r>
      <w:r w:rsidRPr="0030379C">
        <w:rPr>
          <w:sz w:val="28"/>
          <w:szCs w:val="28"/>
        </w:rPr>
        <w:t xml:space="preserve"> пользоваться </w:t>
      </w:r>
      <w:proofErr w:type="spellStart"/>
      <w:r w:rsidRPr="0030379C">
        <w:rPr>
          <w:sz w:val="28"/>
          <w:szCs w:val="28"/>
        </w:rPr>
        <w:t>любои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справочнои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литературои</w:t>
      </w:r>
      <w:proofErr w:type="spellEnd"/>
      <w:r w:rsidRPr="0030379C">
        <w:rPr>
          <w:sz w:val="28"/>
          <w:szCs w:val="28"/>
        </w:rPr>
        <w:t xml:space="preserve">̆, </w:t>
      </w:r>
      <w:proofErr w:type="spellStart"/>
      <w:r w:rsidRPr="0030379C">
        <w:rPr>
          <w:sz w:val="28"/>
          <w:szCs w:val="28"/>
        </w:rPr>
        <w:t>собственнои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бумагои</w:t>
      </w:r>
      <w:proofErr w:type="spellEnd"/>
      <w:r w:rsidRPr="0030379C">
        <w:rPr>
          <w:sz w:val="28"/>
          <w:szCs w:val="28"/>
        </w:rPr>
        <w:t xml:space="preserve">̆, электронными вычислительными средствами и любыми средствами связи, включая электронные часы с возможностью подключения к Интернету или использования </w:t>
      </w:r>
      <w:proofErr w:type="spellStart"/>
      <w:r w:rsidRPr="0030379C">
        <w:rPr>
          <w:sz w:val="28"/>
          <w:szCs w:val="28"/>
        </w:rPr>
        <w:t>Wi</w:t>
      </w:r>
      <w:proofErr w:type="spellEnd"/>
      <w:r w:rsidRPr="0030379C">
        <w:rPr>
          <w:sz w:val="28"/>
          <w:szCs w:val="28"/>
        </w:rPr>
        <w:t xml:space="preserve">-Fi. </w:t>
      </w:r>
    </w:p>
    <w:p w14:paraId="02E96EA4" w14:textId="77777777" w:rsidR="00DC0A95" w:rsidRPr="0030379C" w:rsidRDefault="00DC0A95" w:rsidP="00DC0A95">
      <w:pPr>
        <w:pStyle w:val="a3"/>
        <w:rPr>
          <w:b/>
          <w:bCs/>
          <w:sz w:val="28"/>
          <w:szCs w:val="28"/>
        </w:rPr>
      </w:pPr>
      <w:r w:rsidRPr="0030379C">
        <w:rPr>
          <w:b/>
          <w:bCs/>
          <w:sz w:val="28"/>
          <w:szCs w:val="28"/>
        </w:rPr>
        <w:t xml:space="preserve">Критерии и методика оценивания выполненных олимпиадных заданий </w:t>
      </w:r>
    </w:p>
    <w:p w14:paraId="504637CF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Система и методика оценивания олимпиадных заданий должна позволять объективно выявить </w:t>
      </w:r>
      <w:proofErr w:type="spellStart"/>
      <w:r w:rsidRPr="0030379C">
        <w:rPr>
          <w:sz w:val="28"/>
          <w:szCs w:val="28"/>
        </w:rPr>
        <w:t>реальныи</w:t>
      </w:r>
      <w:proofErr w:type="spellEnd"/>
      <w:r w:rsidRPr="0030379C">
        <w:rPr>
          <w:sz w:val="28"/>
          <w:szCs w:val="28"/>
        </w:rPr>
        <w:t xml:space="preserve">̆ уровень подготовки участников олимпиады. </w:t>
      </w:r>
    </w:p>
    <w:p w14:paraId="30D7DCD0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С учетом этого, при разработке методики оценивания олимпиадных заданий предметно-методическим комиссиям рекомендуется: </w:t>
      </w:r>
    </w:p>
    <w:p w14:paraId="643EF585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 xml:space="preserve">по всем теоретическим и практическим заданиям начисление баллов производить целыми, а не дробными числами; </w:t>
      </w:r>
    </w:p>
    <w:p w14:paraId="5E5DE6FA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lastRenderedPageBreak/>
        <w:sym w:font="Symbol" w:char="F02D"/>
      </w:r>
      <w:r w:rsidRPr="0030379C">
        <w:rPr>
          <w:sz w:val="28"/>
          <w:szCs w:val="28"/>
        </w:rPr>
        <w:t xml:space="preserve">размер максимальных баллов за задания установить в зависимости от уровня сложности задания, за задания одного уровня сложности начислять </w:t>
      </w:r>
      <w:proofErr w:type="spellStart"/>
      <w:r w:rsidRPr="0030379C">
        <w:rPr>
          <w:sz w:val="28"/>
          <w:szCs w:val="28"/>
        </w:rPr>
        <w:t>одинаковыи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максимальныи</w:t>
      </w:r>
      <w:proofErr w:type="spellEnd"/>
      <w:r w:rsidRPr="0030379C">
        <w:rPr>
          <w:sz w:val="28"/>
          <w:szCs w:val="28"/>
        </w:rPr>
        <w:t xml:space="preserve">̆ балл; </w:t>
      </w:r>
    </w:p>
    <w:p w14:paraId="5372E1BB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></w:t>
      </w:r>
      <w:proofErr w:type="spellStart"/>
      <w:r w:rsidRPr="0030379C">
        <w:rPr>
          <w:sz w:val="28"/>
          <w:szCs w:val="28"/>
        </w:rPr>
        <w:t>общии</w:t>
      </w:r>
      <w:proofErr w:type="spellEnd"/>
      <w:r w:rsidRPr="0030379C">
        <w:rPr>
          <w:sz w:val="28"/>
          <w:szCs w:val="28"/>
        </w:rPr>
        <w:t xml:space="preserve">̆ результат по итогам письменного тура оценивается путем сложения баллов, полученных участниками за каждое задание. </w:t>
      </w:r>
    </w:p>
    <w:p w14:paraId="794AA5C3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Оценка выполнения участником любого задания не может быть </w:t>
      </w:r>
      <w:proofErr w:type="spellStart"/>
      <w:r w:rsidRPr="0030379C">
        <w:rPr>
          <w:sz w:val="28"/>
          <w:szCs w:val="28"/>
        </w:rPr>
        <w:t>отрицательнои</w:t>
      </w:r>
      <w:proofErr w:type="spellEnd"/>
      <w:r w:rsidRPr="0030379C">
        <w:rPr>
          <w:sz w:val="28"/>
          <w:szCs w:val="28"/>
        </w:rPr>
        <w:t xml:space="preserve">̆, минимальная оценка, выставляемая за выполнение отдельно взятого задания 0 баллов. </w:t>
      </w:r>
    </w:p>
    <w:p w14:paraId="3FC61A15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  <w:shd w:val="clear" w:color="auto" w:fill="FFFFFF"/>
        </w:rPr>
        <w:t xml:space="preserve">Процедура проверки работ зависит от вида </w:t>
      </w:r>
      <w:proofErr w:type="spellStart"/>
      <w:r w:rsidRPr="0030379C">
        <w:rPr>
          <w:sz w:val="28"/>
          <w:szCs w:val="28"/>
          <w:shd w:val="clear" w:color="auto" w:fill="FFFFFF"/>
        </w:rPr>
        <w:t>речевои</w:t>
      </w:r>
      <w:proofErr w:type="spellEnd"/>
      <w:r w:rsidRPr="0030379C">
        <w:rPr>
          <w:sz w:val="28"/>
          <w:szCs w:val="28"/>
          <w:shd w:val="clear" w:color="auto" w:fill="FFFFFF"/>
        </w:rPr>
        <w:t xml:space="preserve">̆ деятельности и типа заданий. Оценивание выполненных участниками заданий осуществляет жюри в соответствии с критериями и </w:t>
      </w:r>
      <w:proofErr w:type="spellStart"/>
      <w:r w:rsidRPr="0030379C">
        <w:rPr>
          <w:sz w:val="28"/>
          <w:szCs w:val="28"/>
          <w:shd w:val="clear" w:color="auto" w:fill="FFFFFF"/>
        </w:rPr>
        <w:t>методикои</w:t>
      </w:r>
      <w:proofErr w:type="spellEnd"/>
      <w:r w:rsidRPr="0030379C">
        <w:rPr>
          <w:sz w:val="28"/>
          <w:szCs w:val="28"/>
          <w:shd w:val="clear" w:color="auto" w:fill="FFFFFF"/>
        </w:rPr>
        <w:t xml:space="preserve">̆ оценивания выполнения олимпиадных заданий, </w:t>
      </w:r>
      <w:proofErr w:type="spellStart"/>
      <w:r w:rsidRPr="0030379C">
        <w:rPr>
          <w:sz w:val="28"/>
          <w:szCs w:val="28"/>
          <w:shd w:val="clear" w:color="auto" w:fill="FFFFFF"/>
        </w:rPr>
        <w:t>разработаннои</w:t>
      </w:r>
      <w:proofErr w:type="spellEnd"/>
      <w:r w:rsidRPr="0030379C">
        <w:rPr>
          <w:sz w:val="28"/>
          <w:szCs w:val="28"/>
          <w:shd w:val="clear" w:color="auto" w:fill="FFFFFF"/>
        </w:rPr>
        <w:t xml:space="preserve">̆ </w:t>
      </w:r>
      <w:proofErr w:type="spellStart"/>
      <w:r w:rsidRPr="0030379C">
        <w:rPr>
          <w:sz w:val="28"/>
          <w:szCs w:val="28"/>
          <w:shd w:val="clear" w:color="auto" w:fill="FFFFFF"/>
        </w:rPr>
        <w:t>центральнои</w:t>
      </w:r>
      <w:proofErr w:type="spellEnd"/>
      <w:r w:rsidRPr="0030379C">
        <w:rPr>
          <w:sz w:val="28"/>
          <w:szCs w:val="28"/>
          <w:shd w:val="clear" w:color="auto" w:fill="FFFFFF"/>
        </w:rPr>
        <w:t>̆ предметно-</w:t>
      </w:r>
      <w:proofErr w:type="spellStart"/>
      <w:r w:rsidRPr="0030379C">
        <w:rPr>
          <w:sz w:val="28"/>
          <w:szCs w:val="28"/>
          <w:shd w:val="clear" w:color="auto" w:fill="FFFFFF"/>
        </w:rPr>
        <w:t>методическои</w:t>
      </w:r>
      <w:proofErr w:type="spellEnd"/>
      <w:r w:rsidRPr="0030379C">
        <w:rPr>
          <w:sz w:val="28"/>
          <w:szCs w:val="28"/>
          <w:shd w:val="clear" w:color="auto" w:fill="FFFFFF"/>
        </w:rPr>
        <w:t xml:space="preserve">̆ </w:t>
      </w:r>
      <w:proofErr w:type="spellStart"/>
      <w:r w:rsidRPr="0030379C">
        <w:rPr>
          <w:sz w:val="28"/>
          <w:szCs w:val="28"/>
          <w:shd w:val="clear" w:color="auto" w:fill="FFFFFF"/>
        </w:rPr>
        <w:t>комиссиеи</w:t>
      </w:r>
      <w:proofErr w:type="spellEnd"/>
      <w:r w:rsidRPr="0030379C">
        <w:rPr>
          <w:sz w:val="28"/>
          <w:szCs w:val="28"/>
          <w:shd w:val="clear" w:color="auto" w:fill="FFFFFF"/>
        </w:rPr>
        <w:t xml:space="preserve">̆, с учетом определения высшего балла за каждое задание отдельно, а также общего максимального балла за все задания и туры. </w:t>
      </w:r>
    </w:p>
    <w:p w14:paraId="2DE3755E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В конкурсах письменного тура олимпиады используются тестовые задания разного типа. В заданиях по аудированию, лексико-грамматическом тесте, заданиях по страноведению, чтению за </w:t>
      </w:r>
      <w:proofErr w:type="spellStart"/>
      <w:r w:rsidRPr="0030379C">
        <w:rPr>
          <w:sz w:val="28"/>
          <w:szCs w:val="28"/>
        </w:rPr>
        <w:t>каждыи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правильныи</w:t>
      </w:r>
      <w:proofErr w:type="spellEnd"/>
      <w:r w:rsidRPr="0030379C">
        <w:rPr>
          <w:sz w:val="28"/>
          <w:szCs w:val="28"/>
        </w:rPr>
        <w:t xml:space="preserve">̆ ответ </w:t>
      </w:r>
      <w:proofErr w:type="spellStart"/>
      <w:r w:rsidRPr="0030379C">
        <w:rPr>
          <w:sz w:val="28"/>
          <w:szCs w:val="28"/>
        </w:rPr>
        <w:t>даётся</w:t>
      </w:r>
      <w:proofErr w:type="spellEnd"/>
      <w:r w:rsidRPr="0030379C">
        <w:rPr>
          <w:sz w:val="28"/>
          <w:szCs w:val="28"/>
        </w:rPr>
        <w:t xml:space="preserve"> 1 балл. Решения заданий, требующих выбора из предлагаемых вариантов, подлежат введению в компьютерную базу данных жюри для последующего выставления итогового балла. </w:t>
      </w:r>
    </w:p>
    <w:p w14:paraId="0A1A538B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b/>
          <w:bCs/>
          <w:sz w:val="28"/>
          <w:szCs w:val="28"/>
        </w:rPr>
        <w:t xml:space="preserve">При проверке заданий конкурсов </w:t>
      </w:r>
      <w:proofErr w:type="spellStart"/>
      <w:r w:rsidRPr="0030379C">
        <w:rPr>
          <w:b/>
          <w:bCs/>
          <w:sz w:val="28"/>
          <w:szCs w:val="28"/>
        </w:rPr>
        <w:t>письменнои</w:t>
      </w:r>
      <w:proofErr w:type="spellEnd"/>
      <w:r w:rsidRPr="0030379C">
        <w:rPr>
          <w:b/>
          <w:bCs/>
          <w:sz w:val="28"/>
          <w:szCs w:val="28"/>
        </w:rPr>
        <w:t>̆ речи</w:t>
      </w:r>
      <w:r w:rsidRPr="0030379C">
        <w:rPr>
          <w:sz w:val="28"/>
          <w:szCs w:val="28"/>
        </w:rPr>
        <w:t xml:space="preserve"> объективность оценивания обеспечивается тем, что критерии оценивания разрабатываются в полном соответствии с параметрами заданий. </w:t>
      </w:r>
    </w:p>
    <w:p w14:paraId="2F03BE69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При проверке творческого задания (креативного письма) бланки ответов каждого конкурса оцениваются жюри в соответствии с критериями и </w:t>
      </w:r>
      <w:proofErr w:type="spellStart"/>
      <w:r w:rsidRPr="0030379C">
        <w:rPr>
          <w:sz w:val="28"/>
          <w:szCs w:val="28"/>
        </w:rPr>
        <w:t>методикои</w:t>
      </w:r>
      <w:proofErr w:type="spellEnd"/>
      <w:r w:rsidRPr="0030379C">
        <w:rPr>
          <w:sz w:val="28"/>
          <w:szCs w:val="28"/>
        </w:rPr>
        <w:t xml:space="preserve">̆ оценивания, разработанными </w:t>
      </w:r>
      <w:proofErr w:type="spellStart"/>
      <w:r w:rsidRPr="0030379C">
        <w:rPr>
          <w:sz w:val="28"/>
          <w:szCs w:val="28"/>
        </w:rPr>
        <w:t>муниципальнои</w:t>
      </w:r>
      <w:proofErr w:type="spellEnd"/>
      <w:r w:rsidRPr="0030379C">
        <w:rPr>
          <w:sz w:val="28"/>
          <w:szCs w:val="28"/>
        </w:rPr>
        <w:t xml:space="preserve">̆ или </w:t>
      </w:r>
      <w:proofErr w:type="spellStart"/>
      <w:r w:rsidRPr="0030379C">
        <w:rPr>
          <w:sz w:val="28"/>
          <w:szCs w:val="28"/>
        </w:rPr>
        <w:t>региональнои</w:t>
      </w:r>
      <w:proofErr w:type="spellEnd"/>
      <w:r w:rsidRPr="0030379C">
        <w:rPr>
          <w:sz w:val="28"/>
          <w:szCs w:val="28"/>
        </w:rPr>
        <w:t>̆ предметно-</w:t>
      </w:r>
      <w:proofErr w:type="spellStart"/>
      <w:r w:rsidRPr="0030379C">
        <w:rPr>
          <w:sz w:val="28"/>
          <w:szCs w:val="28"/>
        </w:rPr>
        <w:t>методическои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комиссиеи</w:t>
      </w:r>
      <w:proofErr w:type="spellEnd"/>
      <w:r w:rsidRPr="0030379C">
        <w:rPr>
          <w:sz w:val="28"/>
          <w:szCs w:val="28"/>
        </w:rPr>
        <w:t xml:space="preserve">̆. Жюри рассматривает при этом только бланки ответов. Черновик и лист заданий проверке не подлежат. </w:t>
      </w:r>
      <w:proofErr w:type="spellStart"/>
      <w:r w:rsidRPr="0030379C">
        <w:rPr>
          <w:sz w:val="28"/>
          <w:szCs w:val="28"/>
        </w:rPr>
        <w:t>Каждыи</w:t>
      </w:r>
      <w:proofErr w:type="spellEnd"/>
      <w:r w:rsidRPr="0030379C">
        <w:rPr>
          <w:sz w:val="28"/>
          <w:szCs w:val="28"/>
        </w:rPr>
        <w:t xml:space="preserve">̆ бланк ответов проверяется двумя членами жюри. </w:t>
      </w:r>
    </w:p>
    <w:p w14:paraId="3DAC7D7D" w14:textId="77777777" w:rsidR="004A6012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b/>
          <w:bCs/>
          <w:sz w:val="28"/>
          <w:szCs w:val="28"/>
        </w:rPr>
        <w:t>Оценивание творческого задания</w:t>
      </w:r>
      <w:r w:rsidRPr="0030379C">
        <w:rPr>
          <w:sz w:val="28"/>
          <w:szCs w:val="28"/>
        </w:rPr>
        <w:t xml:space="preserve"> (креативного письма) включает следующие этапы: </w:t>
      </w:r>
    </w:p>
    <w:p w14:paraId="1D56F8DB" w14:textId="77777777" w:rsidR="004A6012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 xml:space="preserve">фронтальная проверка </w:t>
      </w:r>
      <w:proofErr w:type="spellStart"/>
      <w:r w:rsidRPr="0030379C">
        <w:rPr>
          <w:sz w:val="28"/>
          <w:szCs w:val="28"/>
        </w:rPr>
        <w:t>однои</w:t>
      </w:r>
      <w:proofErr w:type="spellEnd"/>
      <w:r w:rsidRPr="0030379C">
        <w:rPr>
          <w:sz w:val="28"/>
          <w:szCs w:val="28"/>
        </w:rPr>
        <w:t>̆ (</w:t>
      </w:r>
      <w:proofErr w:type="spellStart"/>
      <w:r w:rsidRPr="0030379C">
        <w:rPr>
          <w:sz w:val="28"/>
          <w:szCs w:val="28"/>
        </w:rPr>
        <w:t>случайно</w:t>
      </w:r>
      <w:proofErr w:type="spellEnd"/>
      <w:r w:rsidRPr="0030379C">
        <w:rPr>
          <w:sz w:val="28"/>
          <w:szCs w:val="28"/>
        </w:rPr>
        <w:t xml:space="preserve"> </w:t>
      </w:r>
      <w:proofErr w:type="spellStart"/>
      <w:r w:rsidRPr="0030379C">
        <w:rPr>
          <w:sz w:val="28"/>
          <w:szCs w:val="28"/>
        </w:rPr>
        <w:t>выбраннои</w:t>
      </w:r>
      <w:proofErr w:type="spellEnd"/>
      <w:r w:rsidRPr="0030379C">
        <w:rPr>
          <w:sz w:val="28"/>
          <w:szCs w:val="28"/>
        </w:rPr>
        <w:t xml:space="preserve">̆ и </w:t>
      </w:r>
      <w:proofErr w:type="spellStart"/>
      <w:r w:rsidRPr="0030379C">
        <w:rPr>
          <w:sz w:val="28"/>
          <w:szCs w:val="28"/>
        </w:rPr>
        <w:t>копированнои</w:t>
      </w:r>
      <w:proofErr w:type="spellEnd"/>
      <w:r w:rsidRPr="0030379C">
        <w:rPr>
          <w:sz w:val="28"/>
          <w:szCs w:val="28"/>
        </w:rPr>
        <w:t>̆ для всех членов жюри) работы;</w:t>
      </w:r>
    </w:p>
    <w:p w14:paraId="2C95B83C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 xml:space="preserve">обсуждение выставленных оценок с целью выработки </w:t>
      </w:r>
      <w:proofErr w:type="spellStart"/>
      <w:r w:rsidRPr="0030379C">
        <w:rPr>
          <w:sz w:val="28"/>
          <w:szCs w:val="28"/>
        </w:rPr>
        <w:t>сбалансированнои</w:t>
      </w:r>
      <w:proofErr w:type="spellEnd"/>
      <w:r w:rsidRPr="0030379C">
        <w:rPr>
          <w:sz w:val="28"/>
          <w:szCs w:val="28"/>
        </w:rPr>
        <w:t xml:space="preserve">̆ модели проверки; </w:t>
      </w:r>
    </w:p>
    <w:p w14:paraId="06C9A500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lastRenderedPageBreak/>
        <w:sym w:font="Symbol" w:char="F02D"/>
      </w:r>
      <w:r w:rsidRPr="0030379C">
        <w:rPr>
          <w:sz w:val="28"/>
          <w:szCs w:val="28"/>
        </w:rPr>
        <w:t xml:space="preserve">индивидуальная проверка работ: каждая работа проверяется в обязательном порядке двумя членами жюри, которые работают независимо друг от друга (никаких пометок на работах не допускается); при работе со скан-копиями пометки, сделанные членами жюри, допускаются; </w:t>
      </w:r>
    </w:p>
    <w:p w14:paraId="00CBA441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 xml:space="preserve">если расхождение в оценках экспертов не превышает </w:t>
      </w:r>
      <w:proofErr w:type="spellStart"/>
      <w:r w:rsidRPr="0030379C">
        <w:rPr>
          <w:sz w:val="28"/>
          <w:szCs w:val="28"/>
        </w:rPr>
        <w:t>трёх</w:t>
      </w:r>
      <w:proofErr w:type="spellEnd"/>
      <w:r w:rsidRPr="0030379C">
        <w:rPr>
          <w:sz w:val="28"/>
          <w:szCs w:val="28"/>
        </w:rPr>
        <w:t xml:space="preserve"> баллов, то выставляется </w:t>
      </w:r>
      <w:proofErr w:type="spellStart"/>
      <w:r w:rsidRPr="0030379C">
        <w:rPr>
          <w:sz w:val="28"/>
          <w:szCs w:val="28"/>
        </w:rPr>
        <w:t>среднии</w:t>
      </w:r>
      <w:proofErr w:type="spellEnd"/>
      <w:r w:rsidRPr="0030379C">
        <w:rPr>
          <w:sz w:val="28"/>
          <w:szCs w:val="28"/>
        </w:rPr>
        <w:t xml:space="preserve">̆ балл; </w:t>
      </w:r>
    </w:p>
    <w:p w14:paraId="1F690E62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>если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расхождение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в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оценках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экспертов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превышает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три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балла,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то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назначается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ещё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 xml:space="preserve">одна проверка, в этом случае выставляется среднее арифметическое из всех </w:t>
      </w:r>
      <w:proofErr w:type="spellStart"/>
      <w:r w:rsidRPr="0030379C">
        <w:rPr>
          <w:sz w:val="28"/>
          <w:szCs w:val="28"/>
        </w:rPr>
        <w:t>трёх</w:t>
      </w:r>
      <w:proofErr w:type="spellEnd"/>
      <w:r w:rsidRPr="0030379C">
        <w:rPr>
          <w:sz w:val="28"/>
          <w:szCs w:val="28"/>
        </w:rPr>
        <w:t xml:space="preserve"> оценок; </w:t>
      </w:r>
    </w:p>
    <w:p w14:paraId="1C5984FF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sym w:font="Symbol" w:char="F02D"/>
      </w:r>
      <w:r w:rsidRPr="0030379C">
        <w:rPr>
          <w:sz w:val="28"/>
          <w:szCs w:val="28"/>
        </w:rPr>
        <w:t>спорные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работы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(в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случае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большого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–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6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и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больше–расхождения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баллов)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 xml:space="preserve">проверяются и обсуждаются коллективно. </w:t>
      </w:r>
    </w:p>
    <w:p w14:paraId="314FDCE1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Каждое сочинение </w:t>
      </w:r>
      <w:proofErr w:type="spellStart"/>
      <w:r w:rsidRPr="0030379C">
        <w:rPr>
          <w:sz w:val="28"/>
          <w:szCs w:val="28"/>
        </w:rPr>
        <w:t>передаётся</w:t>
      </w:r>
      <w:proofErr w:type="spellEnd"/>
      <w:r w:rsidRPr="0030379C">
        <w:rPr>
          <w:sz w:val="28"/>
          <w:szCs w:val="28"/>
        </w:rPr>
        <w:t xml:space="preserve"> проверяющему его члену жюри вместе с небольшим листком </w:t>
      </w:r>
      <w:proofErr w:type="spellStart"/>
      <w:r w:rsidRPr="0030379C">
        <w:rPr>
          <w:sz w:val="28"/>
          <w:szCs w:val="28"/>
        </w:rPr>
        <w:t>писчеи</w:t>
      </w:r>
      <w:proofErr w:type="spellEnd"/>
      <w:r w:rsidRPr="0030379C">
        <w:rPr>
          <w:sz w:val="28"/>
          <w:szCs w:val="28"/>
        </w:rPr>
        <w:t xml:space="preserve">̆ бумаги и / или специально подготовленным бланком, на котором указывается </w:t>
      </w:r>
      <w:proofErr w:type="spellStart"/>
      <w:r w:rsidRPr="0030379C">
        <w:rPr>
          <w:sz w:val="28"/>
          <w:szCs w:val="28"/>
        </w:rPr>
        <w:t>идентификационныи</w:t>
      </w:r>
      <w:proofErr w:type="spellEnd"/>
      <w:r w:rsidRPr="0030379C">
        <w:rPr>
          <w:sz w:val="28"/>
          <w:szCs w:val="28"/>
        </w:rPr>
        <w:t xml:space="preserve">̆ номер автора сочинения, а </w:t>
      </w:r>
      <w:proofErr w:type="spellStart"/>
      <w:r w:rsidRPr="0030379C">
        <w:rPr>
          <w:sz w:val="28"/>
          <w:szCs w:val="28"/>
        </w:rPr>
        <w:t>проверяющии</w:t>
      </w:r>
      <w:proofErr w:type="spellEnd"/>
      <w:r w:rsidRPr="0030379C">
        <w:rPr>
          <w:sz w:val="28"/>
          <w:szCs w:val="28"/>
        </w:rPr>
        <w:t xml:space="preserve">̆ проставляет свой балл за работу. </w:t>
      </w:r>
    </w:p>
    <w:p w14:paraId="5FD96257" w14:textId="77777777" w:rsidR="00DC0A95" w:rsidRPr="0030379C" w:rsidRDefault="00DC0A95" w:rsidP="00EA5E34">
      <w:pPr>
        <w:pStyle w:val="a3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Кроме того, </w:t>
      </w:r>
      <w:proofErr w:type="spellStart"/>
      <w:r w:rsidRPr="0030379C">
        <w:rPr>
          <w:sz w:val="28"/>
          <w:szCs w:val="28"/>
        </w:rPr>
        <w:t>каждыи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проверяющии</w:t>
      </w:r>
      <w:proofErr w:type="spellEnd"/>
      <w:r w:rsidRPr="0030379C">
        <w:rPr>
          <w:sz w:val="28"/>
          <w:szCs w:val="28"/>
        </w:rPr>
        <w:t xml:space="preserve">̆ пишет краткую справку по </w:t>
      </w:r>
      <w:proofErr w:type="spellStart"/>
      <w:r w:rsidRPr="0030379C">
        <w:rPr>
          <w:sz w:val="28"/>
          <w:szCs w:val="28"/>
        </w:rPr>
        <w:t>каждои</w:t>
      </w:r>
      <w:proofErr w:type="spellEnd"/>
      <w:r w:rsidRPr="0030379C">
        <w:rPr>
          <w:sz w:val="28"/>
          <w:szCs w:val="28"/>
        </w:rPr>
        <w:t xml:space="preserve">̆ </w:t>
      </w:r>
      <w:proofErr w:type="spellStart"/>
      <w:r w:rsidRPr="0030379C">
        <w:rPr>
          <w:sz w:val="28"/>
          <w:szCs w:val="28"/>
        </w:rPr>
        <w:t>проверяемои</w:t>
      </w:r>
      <w:proofErr w:type="spellEnd"/>
      <w:r w:rsidRPr="0030379C">
        <w:rPr>
          <w:sz w:val="28"/>
          <w:szCs w:val="28"/>
        </w:rPr>
        <w:t xml:space="preserve">̆ работе с пояснением, почему был выставлен тот или </w:t>
      </w:r>
      <w:proofErr w:type="spellStart"/>
      <w:r w:rsidRPr="0030379C">
        <w:rPr>
          <w:sz w:val="28"/>
          <w:szCs w:val="28"/>
        </w:rPr>
        <w:t>инои</w:t>
      </w:r>
      <w:proofErr w:type="spellEnd"/>
      <w:r w:rsidRPr="0030379C">
        <w:rPr>
          <w:sz w:val="28"/>
          <w:szCs w:val="28"/>
        </w:rPr>
        <w:t xml:space="preserve">̆ балл в соответствии с критериями оценивания, и подписывает её; это необходимо для предупреждения предвзятости и субъективизма при оценке работы. Справки передаются председателю жюри и не показываются второму проверяющему данную работу. Эта процедура позволит впоследствии целенаправленно распределить членов жюри на показ работ. </w:t>
      </w:r>
    </w:p>
    <w:p w14:paraId="319E8773" w14:textId="77777777" w:rsidR="00DC0A95" w:rsidRPr="0030379C" w:rsidRDefault="00DC0A95" w:rsidP="004A6012">
      <w:pPr>
        <w:pStyle w:val="a3"/>
        <w:ind w:firstLine="426"/>
        <w:jc w:val="both"/>
        <w:rPr>
          <w:b/>
          <w:bCs/>
          <w:sz w:val="28"/>
          <w:szCs w:val="28"/>
        </w:rPr>
      </w:pPr>
      <w:r w:rsidRPr="0030379C">
        <w:rPr>
          <w:b/>
          <w:bCs/>
          <w:sz w:val="28"/>
          <w:szCs w:val="28"/>
        </w:rPr>
        <w:t xml:space="preserve">Максимальное количество баллов по отдельным видам заданий муниципального этапа </w:t>
      </w:r>
    </w:p>
    <w:p w14:paraId="29BF0EDC" w14:textId="77777777" w:rsidR="00DC0A95" w:rsidRPr="0030379C" w:rsidRDefault="00DC0A95" w:rsidP="004A601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аудирование – 15 баллов; </w:t>
      </w:r>
    </w:p>
    <w:p w14:paraId="21A9DDB9" w14:textId="77777777" w:rsidR="00DC0A95" w:rsidRPr="0030379C" w:rsidRDefault="00DC0A95" w:rsidP="004A601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>лексико-</w:t>
      </w:r>
      <w:proofErr w:type="spellStart"/>
      <w:r w:rsidRPr="0030379C">
        <w:rPr>
          <w:sz w:val="28"/>
          <w:szCs w:val="28"/>
        </w:rPr>
        <w:t>грамматическии</w:t>
      </w:r>
      <w:proofErr w:type="spellEnd"/>
      <w:r w:rsidRPr="0030379C">
        <w:rPr>
          <w:sz w:val="28"/>
          <w:szCs w:val="28"/>
        </w:rPr>
        <w:t xml:space="preserve">̆ тест – 20 баллов; </w:t>
      </w:r>
    </w:p>
    <w:p w14:paraId="0CABC6D8" w14:textId="77777777" w:rsidR="00DC0A95" w:rsidRPr="0030379C" w:rsidRDefault="00DC0A95" w:rsidP="004A601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лингвострановедческая викторина – 10 баллов; </w:t>
      </w:r>
    </w:p>
    <w:p w14:paraId="34F80EA2" w14:textId="77777777" w:rsidR="00DC0A95" w:rsidRPr="0030379C" w:rsidRDefault="00DC0A95" w:rsidP="004A601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чтение – 10 баллов; </w:t>
      </w:r>
    </w:p>
    <w:p w14:paraId="2B561F3D" w14:textId="77777777" w:rsidR="00DC0A95" w:rsidRPr="0030379C" w:rsidRDefault="00DC0A95" w:rsidP="004A601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>креативное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письмо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>–</w:t>
      </w:r>
      <w:r w:rsidR="004A6012" w:rsidRPr="0030379C">
        <w:rPr>
          <w:sz w:val="28"/>
          <w:szCs w:val="28"/>
        </w:rPr>
        <w:t xml:space="preserve"> </w:t>
      </w:r>
      <w:r w:rsidRPr="0030379C">
        <w:rPr>
          <w:sz w:val="28"/>
          <w:szCs w:val="28"/>
        </w:rPr>
        <w:t xml:space="preserve">20баллов. </w:t>
      </w:r>
    </w:p>
    <w:p w14:paraId="21F93E74" w14:textId="77777777" w:rsidR="004A6012" w:rsidRPr="0030379C" w:rsidRDefault="00DC0A95" w:rsidP="004A6012">
      <w:pPr>
        <w:pStyle w:val="a3"/>
        <w:ind w:firstLine="426"/>
        <w:jc w:val="both"/>
        <w:rPr>
          <w:b/>
          <w:bCs/>
          <w:sz w:val="28"/>
          <w:szCs w:val="28"/>
        </w:rPr>
      </w:pPr>
      <w:r w:rsidRPr="0030379C">
        <w:rPr>
          <w:b/>
          <w:bCs/>
          <w:sz w:val="28"/>
          <w:szCs w:val="28"/>
        </w:rPr>
        <w:t>Максимальное количество баллов по итогам муниципального этапа олимпиады.</w:t>
      </w:r>
    </w:p>
    <w:p w14:paraId="71DDB311" w14:textId="77777777" w:rsidR="004A6012" w:rsidRPr="0030379C" w:rsidRDefault="00DC0A95" w:rsidP="004A601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 7-8 классы – 75 баллов;</w:t>
      </w:r>
    </w:p>
    <w:p w14:paraId="612B8597" w14:textId="77777777" w:rsidR="004A6012" w:rsidRPr="0030379C" w:rsidRDefault="00DC0A95" w:rsidP="004A6012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>9-11 классы – 75 баллов.</w:t>
      </w:r>
    </w:p>
    <w:p w14:paraId="5DB0D9C8" w14:textId="77777777" w:rsidR="00DC0A95" w:rsidRPr="0030379C" w:rsidRDefault="00DC0A95" w:rsidP="004A6012">
      <w:pPr>
        <w:pStyle w:val="a3"/>
        <w:ind w:firstLine="426"/>
        <w:jc w:val="both"/>
        <w:rPr>
          <w:sz w:val="28"/>
          <w:szCs w:val="28"/>
        </w:rPr>
      </w:pPr>
      <w:r w:rsidRPr="0030379C">
        <w:rPr>
          <w:sz w:val="28"/>
          <w:szCs w:val="28"/>
        </w:rPr>
        <w:lastRenderedPageBreak/>
        <w:t xml:space="preserve">Итоговая оценка за выполнение заданий определяется </w:t>
      </w:r>
      <w:proofErr w:type="spellStart"/>
      <w:r w:rsidRPr="0030379C">
        <w:rPr>
          <w:sz w:val="28"/>
          <w:szCs w:val="28"/>
        </w:rPr>
        <w:t>путём</w:t>
      </w:r>
      <w:proofErr w:type="spellEnd"/>
      <w:r w:rsidRPr="0030379C">
        <w:rPr>
          <w:sz w:val="28"/>
          <w:szCs w:val="28"/>
        </w:rPr>
        <w:t xml:space="preserve"> сложения суммы баллов, набранных участником за выполнение заданий с последующим приведением к 100-балльной системе. </w:t>
      </w:r>
    </w:p>
    <w:p w14:paraId="649FA505" w14:textId="77777777" w:rsidR="004A6012" w:rsidRPr="0030379C" w:rsidRDefault="00DC0A95" w:rsidP="004A6012">
      <w:pPr>
        <w:pStyle w:val="a3"/>
        <w:ind w:firstLine="709"/>
        <w:jc w:val="both"/>
        <w:rPr>
          <w:sz w:val="28"/>
          <w:szCs w:val="28"/>
        </w:rPr>
      </w:pPr>
      <w:r w:rsidRPr="0030379C">
        <w:rPr>
          <w:sz w:val="28"/>
          <w:szCs w:val="28"/>
        </w:rPr>
        <w:t>Х = (</w:t>
      </w:r>
      <w:proofErr w:type="gramStart"/>
      <w:r w:rsidRPr="0030379C">
        <w:rPr>
          <w:sz w:val="28"/>
          <w:szCs w:val="28"/>
        </w:rPr>
        <w:t>А :</w:t>
      </w:r>
      <w:proofErr w:type="gramEnd"/>
      <w:r w:rsidRPr="0030379C">
        <w:rPr>
          <w:sz w:val="28"/>
          <w:szCs w:val="28"/>
        </w:rPr>
        <w:t xml:space="preserve"> В) × 100,</w:t>
      </w:r>
    </w:p>
    <w:p w14:paraId="5B8AA913" w14:textId="77777777" w:rsidR="004A6012" w:rsidRPr="0030379C" w:rsidRDefault="00DC0A95" w:rsidP="004A6012">
      <w:pPr>
        <w:pStyle w:val="a3"/>
        <w:ind w:firstLine="709"/>
        <w:jc w:val="both"/>
        <w:rPr>
          <w:sz w:val="28"/>
          <w:szCs w:val="28"/>
        </w:rPr>
      </w:pPr>
      <w:r w:rsidRPr="0030379C">
        <w:rPr>
          <w:sz w:val="28"/>
          <w:szCs w:val="28"/>
        </w:rPr>
        <w:t>где Х – итоговая оценка;</w:t>
      </w:r>
    </w:p>
    <w:p w14:paraId="71852C32" w14:textId="77777777" w:rsidR="004A6012" w:rsidRPr="0030379C" w:rsidRDefault="00DC0A95" w:rsidP="004A6012">
      <w:pPr>
        <w:pStyle w:val="a3"/>
        <w:ind w:firstLine="709"/>
        <w:jc w:val="both"/>
        <w:rPr>
          <w:sz w:val="28"/>
          <w:szCs w:val="28"/>
        </w:rPr>
      </w:pPr>
      <w:r w:rsidRPr="0030379C">
        <w:rPr>
          <w:sz w:val="28"/>
          <w:szCs w:val="28"/>
        </w:rPr>
        <w:t>А – сумма баллов, набранная участником;</w:t>
      </w:r>
    </w:p>
    <w:p w14:paraId="1CFD6264" w14:textId="77777777" w:rsidR="004A6012" w:rsidRPr="0030379C" w:rsidRDefault="00DC0A95" w:rsidP="004A6012">
      <w:pPr>
        <w:pStyle w:val="a3"/>
        <w:ind w:firstLine="709"/>
        <w:jc w:val="both"/>
        <w:rPr>
          <w:sz w:val="28"/>
          <w:szCs w:val="28"/>
        </w:rPr>
      </w:pPr>
      <w:r w:rsidRPr="0030379C">
        <w:rPr>
          <w:sz w:val="28"/>
          <w:szCs w:val="28"/>
        </w:rPr>
        <w:t>В – максимально возможная сумма баллов,</w:t>
      </w:r>
    </w:p>
    <w:p w14:paraId="3FB46348" w14:textId="77777777" w:rsidR="00DC0A95" w:rsidRPr="0030379C" w:rsidRDefault="00DC0A95" w:rsidP="004A6012">
      <w:pPr>
        <w:pStyle w:val="a3"/>
        <w:ind w:firstLine="567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Округление проводится до десятых в соответствии с общепринятыми правилами математики. </w:t>
      </w:r>
    </w:p>
    <w:p w14:paraId="0651898A" w14:textId="77777777" w:rsidR="00DC0A95" w:rsidRPr="0030379C" w:rsidRDefault="00DC0A95" w:rsidP="00DC0A95">
      <w:pPr>
        <w:pStyle w:val="a3"/>
        <w:jc w:val="center"/>
        <w:rPr>
          <w:b/>
          <w:bCs/>
          <w:sz w:val="28"/>
          <w:szCs w:val="28"/>
        </w:rPr>
      </w:pPr>
      <w:r w:rsidRPr="0030379C">
        <w:rPr>
          <w:b/>
          <w:bCs/>
          <w:sz w:val="28"/>
          <w:szCs w:val="28"/>
        </w:rPr>
        <w:t xml:space="preserve">Критерии оценки выполнения письменного задания (креативное письмо) </w:t>
      </w:r>
    </w:p>
    <w:p w14:paraId="01163872" w14:textId="77777777" w:rsidR="00DC0A95" w:rsidRPr="0030379C" w:rsidRDefault="00DC0A95" w:rsidP="00DC0A95">
      <w:pPr>
        <w:pStyle w:val="a3"/>
        <w:jc w:val="center"/>
        <w:rPr>
          <w:b/>
          <w:bCs/>
          <w:sz w:val="28"/>
          <w:szCs w:val="28"/>
        </w:rPr>
      </w:pPr>
      <w:r w:rsidRPr="0030379C">
        <w:rPr>
          <w:b/>
          <w:bCs/>
          <w:sz w:val="28"/>
          <w:szCs w:val="28"/>
        </w:rPr>
        <w:t>Максимальное количество баллов – 20</w:t>
      </w:r>
    </w:p>
    <w:p w14:paraId="4C802190" w14:textId="77777777" w:rsidR="007C05D6" w:rsidRPr="0030379C" w:rsidRDefault="00EA5E34">
      <w:pPr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FF50B" wp14:editId="6C28AD0A">
            <wp:extent cx="5940425" cy="4187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7B56" w14:textId="77777777" w:rsidR="00EA5E34" w:rsidRPr="0030379C" w:rsidRDefault="00EA5E34">
      <w:pPr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3572F" wp14:editId="1CB49E56">
            <wp:extent cx="5940425" cy="81508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C785E" w14:textId="77777777" w:rsidR="00EA5E34" w:rsidRPr="0030379C" w:rsidRDefault="00EA5E34">
      <w:pPr>
        <w:rPr>
          <w:rFonts w:ascii="Times New Roman" w:hAnsi="Times New Roman" w:cs="Times New Roman"/>
          <w:sz w:val="28"/>
          <w:szCs w:val="28"/>
        </w:rPr>
      </w:pPr>
      <w:r w:rsidRPr="003037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B113F" wp14:editId="07418D16">
            <wp:extent cx="5940425" cy="77508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9E17" w14:textId="77777777" w:rsidR="00EA5E34" w:rsidRPr="0030379C" w:rsidRDefault="00EA5E34" w:rsidP="00EA5E34">
      <w:pPr>
        <w:pStyle w:val="a3"/>
        <w:rPr>
          <w:sz w:val="28"/>
          <w:szCs w:val="28"/>
        </w:rPr>
      </w:pPr>
      <w:r w:rsidRPr="0030379C">
        <w:rPr>
          <w:sz w:val="28"/>
          <w:szCs w:val="28"/>
        </w:rPr>
        <w:t xml:space="preserve">Если объем работы составляет менее </w:t>
      </w:r>
      <w:r w:rsidRPr="0030379C">
        <w:rPr>
          <w:b/>
          <w:bCs/>
          <w:sz w:val="28"/>
          <w:szCs w:val="28"/>
        </w:rPr>
        <w:t>150 слов</w:t>
      </w:r>
      <w:r w:rsidRPr="0030379C">
        <w:rPr>
          <w:sz w:val="28"/>
          <w:szCs w:val="28"/>
        </w:rPr>
        <w:t xml:space="preserve">, то работа </w:t>
      </w:r>
      <w:r w:rsidRPr="0030379C">
        <w:rPr>
          <w:b/>
          <w:bCs/>
          <w:sz w:val="28"/>
          <w:szCs w:val="28"/>
        </w:rPr>
        <w:t>не подлежит проверке</w:t>
      </w:r>
      <w:r w:rsidRPr="0030379C">
        <w:rPr>
          <w:sz w:val="28"/>
          <w:szCs w:val="28"/>
        </w:rPr>
        <w:t xml:space="preserve"> и оценивается в </w:t>
      </w:r>
      <w:r w:rsidRPr="0030379C">
        <w:rPr>
          <w:b/>
          <w:bCs/>
          <w:sz w:val="28"/>
          <w:szCs w:val="28"/>
        </w:rPr>
        <w:t>«0» баллов</w:t>
      </w:r>
      <w:r w:rsidRPr="0030379C">
        <w:rPr>
          <w:sz w:val="28"/>
          <w:szCs w:val="28"/>
        </w:rPr>
        <w:t xml:space="preserve"> за всю работу. </w:t>
      </w:r>
    </w:p>
    <w:p w14:paraId="3467C06F" w14:textId="77777777" w:rsidR="00EA5E34" w:rsidRPr="0030379C" w:rsidRDefault="00EA5E34" w:rsidP="00EA5E34">
      <w:pPr>
        <w:pStyle w:val="a3"/>
        <w:rPr>
          <w:sz w:val="28"/>
          <w:szCs w:val="28"/>
        </w:rPr>
      </w:pPr>
      <w:r w:rsidRPr="0030379C">
        <w:rPr>
          <w:sz w:val="28"/>
          <w:szCs w:val="28"/>
        </w:rPr>
        <w:t xml:space="preserve">Если объем работы составляет больше </w:t>
      </w:r>
      <w:r w:rsidRPr="0030379C">
        <w:rPr>
          <w:b/>
          <w:bCs/>
          <w:sz w:val="28"/>
          <w:szCs w:val="28"/>
        </w:rPr>
        <w:t>240 слов</w:t>
      </w:r>
      <w:r w:rsidRPr="0030379C">
        <w:rPr>
          <w:sz w:val="28"/>
          <w:szCs w:val="28"/>
        </w:rPr>
        <w:t xml:space="preserve">, проверяется только это количество слов, остальное не проверяется. </w:t>
      </w:r>
    </w:p>
    <w:p w14:paraId="0B4E2144" w14:textId="77777777" w:rsidR="00EA5E34" w:rsidRPr="0030379C" w:rsidRDefault="00EA5E34" w:rsidP="00EA5E34">
      <w:pPr>
        <w:pStyle w:val="a3"/>
        <w:rPr>
          <w:sz w:val="28"/>
          <w:szCs w:val="28"/>
        </w:rPr>
      </w:pPr>
      <w:r w:rsidRPr="0030379C">
        <w:rPr>
          <w:sz w:val="28"/>
          <w:szCs w:val="28"/>
        </w:rPr>
        <w:lastRenderedPageBreak/>
        <w:t xml:space="preserve">Для облегчения работы жюри следует напомнить участникам о необходимости подсчитать количество слов своих письменных творческих работ. </w:t>
      </w:r>
    </w:p>
    <w:p w14:paraId="4F5EF75B" w14:textId="77777777" w:rsidR="00EA5E34" w:rsidRPr="0030379C" w:rsidRDefault="00EA5E34" w:rsidP="00D11ACB">
      <w:pPr>
        <w:spacing w:before="100" w:beforeAutospacing="1" w:after="100" w:afterAutospacing="1"/>
        <w:ind w:firstLine="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Использование </w:t>
      </w:r>
      <w:proofErr w:type="spellStart"/>
      <w:r w:rsidRPr="003037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учебнои</w:t>
      </w:r>
      <w:proofErr w:type="spellEnd"/>
      <w:r w:rsidRPr="003037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̆ литературы и Интернет-ресурсов при подготовке школьников к олимпиаде </w:t>
      </w:r>
    </w:p>
    <w:p w14:paraId="09444D1B" w14:textId="77777777" w:rsidR="00EA5E34" w:rsidRPr="0030379C" w:rsidRDefault="00EA5E34" w:rsidP="00D11A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участников к школьному и муниципальному этапам олимпиады, помимо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имеющейся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литературы,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изданнои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в издательстве «Просвещение» (</w:t>
      </w:r>
      <w:r w:rsidRPr="0030379C">
        <w:rPr>
          <w:rFonts w:ascii="Times New Roman" w:eastAsia="Times New Roman" w:hAnsi="Times New Roman" w:cs="Times New Roman"/>
          <w:color w:val="0260BF"/>
          <w:sz w:val="28"/>
          <w:szCs w:val="28"/>
          <w:lang w:eastAsia="ru-RU"/>
        </w:rPr>
        <w:t>https://catalog.prosv.ru/category</w:t>
      </w: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целесообразно использовать следующие нижеприведенные источники. </w:t>
      </w:r>
    </w:p>
    <w:p w14:paraId="1C4EBFA1" w14:textId="77777777" w:rsidR="00EA5E34" w:rsidRPr="0030379C" w:rsidRDefault="00EA5E34" w:rsidP="00D11A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Список </w:t>
      </w:r>
      <w:proofErr w:type="spellStart"/>
      <w:r w:rsidRPr="003037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рекомендуемои</w:t>
      </w:r>
      <w:proofErr w:type="spellEnd"/>
      <w:r w:rsidRPr="003037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̆ литературы и интернет-ресурсов</w:t>
      </w: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 при составлении заданий школьного и муниципального этапов: </w:t>
      </w:r>
    </w:p>
    <w:p w14:paraId="141A4D85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Баршак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А. Практическая фонетика.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язык. – М., 1989.</w:t>
      </w:r>
    </w:p>
    <w:p w14:paraId="501CAC79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Борисенко И. И. Грамматика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испанскои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разговорнои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речи с упражнениями. – М., 2000. </w:t>
      </w:r>
    </w:p>
    <w:p w14:paraId="771190E5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Виноградов В. С. Грамматика испанского языка.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курс. – М., 2000. </w:t>
      </w:r>
    </w:p>
    <w:p w14:paraId="77F09374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Виноградов В.С.,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Милославскии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И.Г. Сопоставительная морфология русского и испанского языков. – М., 1986.</w:t>
      </w:r>
    </w:p>
    <w:p w14:paraId="6355C97E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Канонич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И. Ситуативно-речевая грамматика испанского языка. – М., 1979. </w:t>
      </w:r>
    </w:p>
    <w:p w14:paraId="6D1FC674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Канонич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И. Грамматика испанского языка.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курс. – М., 2000. </w:t>
      </w:r>
    </w:p>
    <w:p w14:paraId="770D4E9E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Карпов Н. Н. Фонетика испанского языка.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курс. – М., 1969.</w:t>
      </w:r>
    </w:p>
    <w:p w14:paraId="548DF49D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Мельцев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Ф.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язык. Словарь-справочник лексико- грамматических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̆. – М., «Астрель», 2009.</w:t>
      </w:r>
    </w:p>
    <w:p w14:paraId="64EE168E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Нуждин Т., Марин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Эстремера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Мартин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Лора-Тамайо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Español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en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vivo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М., 2003. </w:t>
      </w:r>
    </w:p>
    <w:p w14:paraId="1CE43887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Патрушев А.И. Учебник испанского языка.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курс.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Продвинутыи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этап. – М., 1998.</w:t>
      </w:r>
    </w:p>
    <w:p w14:paraId="7A595EF1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Передерий Е. Б. Учебное пособие по языку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испанскои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публицистики. – М., 1997.</w:t>
      </w:r>
    </w:p>
    <w:p w14:paraId="519C43D4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Передерий Е. Б. По странам изучаемого языка.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Испанскии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язык (справочные материалы). – М., 1998.</w:t>
      </w:r>
    </w:p>
    <w:p w14:paraId="72E2F4A7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Н. И. Практическая грамматика испанского языка. Морфология. Синтаксис. – М., 1997.</w:t>
      </w:r>
    </w:p>
    <w:p w14:paraId="07D0A64E" w14:textId="77777777" w:rsidR="00D11ACB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Родригес-Данилевская Е. И., Патрушев А. И., Степунина И. Л. Учебник испанского языка.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курс (для начинающих). – М., 1998.</w:t>
      </w:r>
    </w:p>
    <w:p w14:paraId="6A88A6B8" w14:textId="77777777" w:rsidR="00EA5E34" w:rsidRPr="0030379C" w:rsidRDefault="00EA5E34" w:rsidP="00D11ACB">
      <w:pPr>
        <w:pStyle w:val="a4"/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Чеснокова О. С. Введение в историю и культуру Испании. – М.: РУДН, 2004. </w:t>
      </w:r>
    </w:p>
    <w:p w14:paraId="1770DD61" w14:textId="77777777" w:rsidR="00EA5E34" w:rsidRPr="0030379C" w:rsidRDefault="00EA5E34" w:rsidP="00D11AC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Словари и энциклопедии </w:t>
      </w:r>
    </w:p>
    <w:p w14:paraId="5FE9815E" w14:textId="77777777" w:rsidR="00EA5E34" w:rsidRPr="0030379C" w:rsidRDefault="00EA5E34" w:rsidP="00D11ACB">
      <w:pPr>
        <w:pStyle w:val="a4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Волкова Г. И., Дементьев А. В. Испания.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испанско-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лингвострановедческии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словарь-справочник. – М.: «Высшая школа», 2006. </w:t>
      </w:r>
    </w:p>
    <w:p w14:paraId="1C14D6A8" w14:textId="77777777" w:rsidR="00EA5E34" w:rsidRPr="0030379C" w:rsidRDefault="00EA5E34" w:rsidP="00D11ACB">
      <w:pPr>
        <w:pStyle w:val="a4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Левинтова Э.И. (общ. ред.) Испанско-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фразеологическии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словарь. – М., 1985. </w:t>
      </w:r>
    </w:p>
    <w:p w14:paraId="667BA6E6" w14:textId="77777777" w:rsidR="00EA5E34" w:rsidRPr="0030379C" w:rsidRDefault="00EA5E34" w:rsidP="00D11ACB">
      <w:pPr>
        <w:pStyle w:val="a4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Нарумов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П. (общ. ред.). 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̆ испанско-</w:t>
      </w:r>
      <w:proofErr w:type="spellStart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русскии</w:t>
      </w:r>
      <w:proofErr w:type="spellEnd"/>
      <w:r w:rsidRPr="00303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словарь. – М., 1988. </w:t>
      </w:r>
    </w:p>
    <w:p w14:paraId="30BEA46A" w14:textId="77777777" w:rsidR="00EA5E34" w:rsidRPr="0030379C" w:rsidRDefault="00EA5E34" w:rsidP="00D11AC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Садиков А. В., </w:t>
      </w:r>
      <w:proofErr w:type="spellStart"/>
      <w:r w:rsidRPr="0030379C">
        <w:rPr>
          <w:sz w:val="28"/>
          <w:szCs w:val="28"/>
        </w:rPr>
        <w:t>Нарумов</w:t>
      </w:r>
      <w:proofErr w:type="spellEnd"/>
      <w:r w:rsidRPr="0030379C">
        <w:rPr>
          <w:sz w:val="28"/>
          <w:szCs w:val="28"/>
        </w:rPr>
        <w:t xml:space="preserve"> Б. П. Испанско-</w:t>
      </w:r>
      <w:proofErr w:type="spellStart"/>
      <w:r w:rsidRPr="0030379C">
        <w:rPr>
          <w:sz w:val="28"/>
          <w:szCs w:val="28"/>
        </w:rPr>
        <w:t>русскии</w:t>
      </w:r>
      <w:proofErr w:type="spellEnd"/>
      <w:r w:rsidRPr="0030379C">
        <w:rPr>
          <w:sz w:val="28"/>
          <w:szCs w:val="28"/>
        </w:rPr>
        <w:t xml:space="preserve">̆ словарь современного употребления. – М., 2005. </w:t>
      </w:r>
    </w:p>
    <w:p w14:paraId="1CB64EB3" w14:textId="77777777" w:rsidR="00D11ACB" w:rsidRPr="0030379C" w:rsidRDefault="00EA5E34" w:rsidP="00D11ACB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 w:rsidRPr="0030379C">
        <w:rPr>
          <w:sz w:val="28"/>
          <w:szCs w:val="28"/>
        </w:rPr>
        <w:t>Туровер</w:t>
      </w:r>
      <w:proofErr w:type="spellEnd"/>
      <w:r w:rsidRPr="0030379C">
        <w:rPr>
          <w:sz w:val="28"/>
          <w:szCs w:val="28"/>
        </w:rPr>
        <w:t xml:space="preserve"> Г. Я., </w:t>
      </w:r>
      <w:proofErr w:type="spellStart"/>
      <w:r w:rsidRPr="0030379C">
        <w:rPr>
          <w:sz w:val="28"/>
          <w:szCs w:val="28"/>
        </w:rPr>
        <w:t>Ногейра</w:t>
      </w:r>
      <w:proofErr w:type="spellEnd"/>
      <w:r w:rsidRPr="0030379C">
        <w:rPr>
          <w:sz w:val="28"/>
          <w:szCs w:val="28"/>
        </w:rPr>
        <w:t xml:space="preserve"> Х. </w:t>
      </w:r>
      <w:proofErr w:type="spellStart"/>
      <w:r w:rsidRPr="0030379C">
        <w:rPr>
          <w:sz w:val="28"/>
          <w:szCs w:val="28"/>
        </w:rPr>
        <w:t>Большои</w:t>
      </w:r>
      <w:proofErr w:type="spellEnd"/>
      <w:r w:rsidRPr="0030379C">
        <w:rPr>
          <w:sz w:val="28"/>
          <w:szCs w:val="28"/>
        </w:rPr>
        <w:t>̆ русско-</w:t>
      </w:r>
      <w:proofErr w:type="spellStart"/>
      <w:r w:rsidRPr="0030379C">
        <w:rPr>
          <w:sz w:val="28"/>
          <w:szCs w:val="28"/>
        </w:rPr>
        <w:t>испанскии</w:t>
      </w:r>
      <w:proofErr w:type="spellEnd"/>
      <w:r w:rsidRPr="0030379C">
        <w:rPr>
          <w:sz w:val="28"/>
          <w:szCs w:val="28"/>
        </w:rPr>
        <w:t xml:space="preserve">̆ словарь. – М., 2000. </w:t>
      </w:r>
    </w:p>
    <w:p w14:paraId="18F5FADA" w14:textId="77777777" w:rsidR="00D11ACB" w:rsidRPr="0030379C" w:rsidRDefault="00EA5E34" w:rsidP="00D11ACB">
      <w:pPr>
        <w:pStyle w:val="a3"/>
        <w:numPr>
          <w:ilvl w:val="0"/>
          <w:numId w:val="7"/>
        </w:numPr>
        <w:jc w:val="both"/>
        <w:rPr>
          <w:sz w:val="28"/>
          <w:szCs w:val="28"/>
          <w:lang w:val="en-US"/>
        </w:rPr>
      </w:pPr>
      <w:r w:rsidRPr="0030379C">
        <w:rPr>
          <w:sz w:val="28"/>
          <w:szCs w:val="28"/>
          <w:lang w:val="en-US"/>
        </w:rPr>
        <w:t>Aguilar (</w:t>
      </w:r>
      <w:proofErr w:type="spellStart"/>
      <w:r w:rsidRPr="0030379C">
        <w:rPr>
          <w:sz w:val="28"/>
          <w:szCs w:val="28"/>
          <w:lang w:val="en-US"/>
        </w:rPr>
        <w:t>edición</w:t>
      </w:r>
      <w:proofErr w:type="spellEnd"/>
      <w:r w:rsidRPr="0030379C">
        <w:rPr>
          <w:sz w:val="28"/>
          <w:szCs w:val="28"/>
          <w:lang w:val="en-US"/>
        </w:rPr>
        <w:t xml:space="preserve">). Gran Atlas de </w:t>
      </w:r>
      <w:proofErr w:type="spellStart"/>
      <w:r w:rsidRPr="0030379C">
        <w:rPr>
          <w:sz w:val="28"/>
          <w:szCs w:val="28"/>
          <w:lang w:val="en-US"/>
        </w:rPr>
        <w:t>España</w:t>
      </w:r>
      <w:proofErr w:type="spellEnd"/>
      <w:r w:rsidRPr="0030379C">
        <w:rPr>
          <w:sz w:val="28"/>
          <w:szCs w:val="28"/>
          <w:lang w:val="en-US"/>
        </w:rPr>
        <w:t>. Madrid, 1993.</w:t>
      </w:r>
    </w:p>
    <w:p w14:paraId="2FA53E29" w14:textId="77777777" w:rsidR="00D11ACB" w:rsidRPr="0030379C" w:rsidRDefault="00EA5E34" w:rsidP="00D11ACB">
      <w:pPr>
        <w:pStyle w:val="a3"/>
        <w:numPr>
          <w:ilvl w:val="0"/>
          <w:numId w:val="7"/>
        </w:numPr>
        <w:jc w:val="both"/>
        <w:rPr>
          <w:sz w:val="28"/>
          <w:szCs w:val="28"/>
          <w:lang w:val="en-US"/>
        </w:rPr>
      </w:pPr>
      <w:r w:rsidRPr="0030379C">
        <w:rPr>
          <w:sz w:val="28"/>
          <w:szCs w:val="28"/>
          <w:lang w:val="en-US"/>
        </w:rPr>
        <w:t xml:space="preserve">Moliner M. </w:t>
      </w:r>
      <w:proofErr w:type="spellStart"/>
      <w:r w:rsidRPr="0030379C">
        <w:rPr>
          <w:sz w:val="28"/>
          <w:szCs w:val="28"/>
          <w:lang w:val="en-US"/>
        </w:rPr>
        <w:t>Diccionario</w:t>
      </w:r>
      <w:proofErr w:type="spellEnd"/>
      <w:r w:rsidRPr="0030379C">
        <w:rPr>
          <w:sz w:val="28"/>
          <w:szCs w:val="28"/>
          <w:lang w:val="en-US"/>
        </w:rPr>
        <w:t xml:space="preserve"> de </w:t>
      </w:r>
      <w:proofErr w:type="spellStart"/>
      <w:r w:rsidRPr="0030379C">
        <w:rPr>
          <w:sz w:val="28"/>
          <w:szCs w:val="28"/>
          <w:lang w:val="en-US"/>
        </w:rPr>
        <w:t>uso</w:t>
      </w:r>
      <w:proofErr w:type="spellEnd"/>
      <w:r w:rsidRPr="0030379C">
        <w:rPr>
          <w:sz w:val="28"/>
          <w:szCs w:val="28"/>
          <w:lang w:val="en-US"/>
        </w:rPr>
        <w:t xml:space="preserve"> del </w:t>
      </w:r>
      <w:proofErr w:type="spellStart"/>
      <w:r w:rsidRPr="0030379C">
        <w:rPr>
          <w:sz w:val="28"/>
          <w:szCs w:val="28"/>
          <w:lang w:val="en-US"/>
        </w:rPr>
        <w:t>español</w:t>
      </w:r>
      <w:proofErr w:type="spellEnd"/>
      <w:r w:rsidRPr="0030379C">
        <w:rPr>
          <w:sz w:val="28"/>
          <w:szCs w:val="28"/>
          <w:lang w:val="en-US"/>
        </w:rPr>
        <w:t xml:space="preserve"> (</w:t>
      </w:r>
      <w:proofErr w:type="spellStart"/>
      <w:r w:rsidRPr="0030379C">
        <w:rPr>
          <w:sz w:val="28"/>
          <w:szCs w:val="28"/>
          <w:lang w:val="en-US"/>
        </w:rPr>
        <w:t>reimpresión</w:t>
      </w:r>
      <w:proofErr w:type="spellEnd"/>
      <w:r w:rsidRPr="0030379C">
        <w:rPr>
          <w:sz w:val="28"/>
          <w:szCs w:val="28"/>
          <w:lang w:val="en-US"/>
        </w:rPr>
        <w:t>). Madrid, 1997.</w:t>
      </w:r>
    </w:p>
    <w:p w14:paraId="714E70E0" w14:textId="77777777" w:rsidR="00EA5E34" w:rsidRPr="0030379C" w:rsidRDefault="00EA5E34" w:rsidP="00D11ACB">
      <w:pPr>
        <w:pStyle w:val="a3"/>
        <w:numPr>
          <w:ilvl w:val="0"/>
          <w:numId w:val="7"/>
        </w:numPr>
        <w:jc w:val="both"/>
        <w:rPr>
          <w:sz w:val="28"/>
          <w:szCs w:val="28"/>
          <w:lang w:val="en-US"/>
        </w:rPr>
      </w:pPr>
      <w:proofErr w:type="spellStart"/>
      <w:r w:rsidRPr="0030379C">
        <w:rPr>
          <w:sz w:val="28"/>
          <w:szCs w:val="28"/>
          <w:lang w:val="en-US"/>
        </w:rPr>
        <w:t>Pequeño</w:t>
      </w:r>
      <w:proofErr w:type="spellEnd"/>
      <w:r w:rsidRPr="0030379C">
        <w:rPr>
          <w:sz w:val="28"/>
          <w:szCs w:val="28"/>
          <w:lang w:val="en-US"/>
        </w:rPr>
        <w:t xml:space="preserve"> LAROUSSE </w:t>
      </w:r>
      <w:proofErr w:type="spellStart"/>
      <w:r w:rsidRPr="0030379C">
        <w:rPr>
          <w:sz w:val="28"/>
          <w:szCs w:val="28"/>
          <w:lang w:val="en-US"/>
        </w:rPr>
        <w:t>Ilustrado</w:t>
      </w:r>
      <w:proofErr w:type="spellEnd"/>
      <w:r w:rsidRPr="0030379C">
        <w:rPr>
          <w:sz w:val="28"/>
          <w:szCs w:val="28"/>
          <w:lang w:val="en-US"/>
        </w:rPr>
        <w:t xml:space="preserve">. Madrid, 2002. </w:t>
      </w:r>
    </w:p>
    <w:p w14:paraId="694D343D" w14:textId="77777777" w:rsidR="00EA5E34" w:rsidRPr="0030379C" w:rsidRDefault="00EA5E34" w:rsidP="00D11ACB">
      <w:pPr>
        <w:pStyle w:val="a3"/>
        <w:jc w:val="both"/>
        <w:rPr>
          <w:i/>
          <w:iCs/>
          <w:sz w:val="28"/>
          <w:szCs w:val="28"/>
          <w:lang w:val="en-US"/>
        </w:rPr>
      </w:pPr>
      <w:proofErr w:type="gramStart"/>
      <w:r w:rsidRPr="0030379C">
        <w:rPr>
          <w:i/>
          <w:iCs/>
          <w:sz w:val="28"/>
          <w:szCs w:val="28"/>
        </w:rPr>
        <w:t>Интернет</w:t>
      </w:r>
      <w:r w:rsidRPr="0030379C">
        <w:rPr>
          <w:i/>
          <w:iCs/>
          <w:sz w:val="28"/>
          <w:szCs w:val="28"/>
          <w:lang w:val="en-US"/>
        </w:rPr>
        <w:t xml:space="preserve"> </w:t>
      </w:r>
      <w:r w:rsidRPr="0030379C">
        <w:rPr>
          <w:i/>
          <w:iCs/>
          <w:sz w:val="28"/>
          <w:szCs w:val="28"/>
        </w:rPr>
        <w:t>ресурсы</w:t>
      </w:r>
      <w:proofErr w:type="gramEnd"/>
      <w:r w:rsidRPr="0030379C">
        <w:rPr>
          <w:i/>
          <w:iCs/>
          <w:sz w:val="28"/>
          <w:szCs w:val="28"/>
          <w:lang w:val="en-US"/>
        </w:rPr>
        <w:t xml:space="preserve"> </w:t>
      </w:r>
    </w:p>
    <w:p w14:paraId="51D9F388" w14:textId="77777777" w:rsidR="00D11ACB" w:rsidRPr="0030379C" w:rsidRDefault="00000000" w:rsidP="00D11ACB">
      <w:pPr>
        <w:pStyle w:val="a3"/>
        <w:numPr>
          <w:ilvl w:val="0"/>
          <w:numId w:val="10"/>
        </w:numPr>
        <w:ind w:left="709" w:hanging="414"/>
        <w:jc w:val="both"/>
        <w:rPr>
          <w:sz w:val="28"/>
          <w:szCs w:val="28"/>
        </w:rPr>
      </w:pPr>
      <w:hyperlink r:id="rId10" w:history="1">
        <w:r w:rsidR="00D11ACB" w:rsidRPr="0030379C">
          <w:rPr>
            <w:sz w:val="28"/>
            <w:szCs w:val="28"/>
          </w:rPr>
          <w:t>www.cervantes.es</w:t>
        </w:r>
      </w:hyperlink>
    </w:p>
    <w:p w14:paraId="31608D69" w14:textId="77777777" w:rsidR="00D11ACB" w:rsidRPr="0030379C" w:rsidRDefault="00EA5E34" w:rsidP="00D11ACB">
      <w:pPr>
        <w:pStyle w:val="a3"/>
        <w:numPr>
          <w:ilvl w:val="0"/>
          <w:numId w:val="10"/>
        </w:numPr>
        <w:ind w:left="709" w:hanging="414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www.moscu.cervantes.es </w:t>
      </w:r>
    </w:p>
    <w:p w14:paraId="601DC94A" w14:textId="77777777" w:rsidR="00EA5E34" w:rsidRPr="0030379C" w:rsidRDefault="00EA5E34" w:rsidP="00EA5E34">
      <w:pPr>
        <w:pStyle w:val="a3"/>
        <w:numPr>
          <w:ilvl w:val="0"/>
          <w:numId w:val="10"/>
        </w:numPr>
        <w:ind w:left="709" w:hanging="414"/>
        <w:jc w:val="both"/>
        <w:rPr>
          <w:sz w:val="28"/>
          <w:szCs w:val="28"/>
        </w:rPr>
      </w:pPr>
      <w:r w:rsidRPr="0030379C">
        <w:rPr>
          <w:sz w:val="28"/>
          <w:szCs w:val="28"/>
        </w:rPr>
        <w:t xml:space="preserve">www.rtve.es </w:t>
      </w:r>
    </w:p>
    <w:sectPr w:rsidR="00EA5E34" w:rsidRPr="0030379C" w:rsidSect="00D11ACB">
      <w:footerReference w:type="default" r:id="rId11"/>
      <w:pgSz w:w="11906" w:h="16838"/>
      <w:pgMar w:top="1036" w:right="1133" w:bottom="86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A3D32" w14:textId="77777777" w:rsidR="00653590" w:rsidRDefault="00653590" w:rsidP="00A36793">
      <w:r>
        <w:separator/>
      </w:r>
    </w:p>
  </w:endnote>
  <w:endnote w:type="continuationSeparator" w:id="0">
    <w:p w14:paraId="49BA04EE" w14:textId="77777777" w:rsidR="00653590" w:rsidRDefault="00653590" w:rsidP="00A3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4610273"/>
      <w:docPartObj>
        <w:docPartGallery w:val="Page Numbers (Bottom of Page)"/>
        <w:docPartUnique/>
      </w:docPartObj>
    </w:sdtPr>
    <w:sdtContent>
      <w:p w14:paraId="28E0065B" w14:textId="2B003BE9" w:rsidR="00A36793" w:rsidRDefault="00A3679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652F8F" w14:textId="77777777" w:rsidR="00A36793" w:rsidRDefault="00A3679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9FF01" w14:textId="77777777" w:rsidR="00653590" w:rsidRDefault="00653590" w:rsidP="00A36793">
      <w:r>
        <w:separator/>
      </w:r>
    </w:p>
  </w:footnote>
  <w:footnote w:type="continuationSeparator" w:id="0">
    <w:p w14:paraId="38D12FB3" w14:textId="77777777" w:rsidR="00653590" w:rsidRDefault="00653590" w:rsidP="00A36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C3D57"/>
    <w:multiLevelType w:val="hybridMultilevel"/>
    <w:tmpl w:val="F3FA7E0E"/>
    <w:lvl w:ilvl="0" w:tplc="28361182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15B9E"/>
    <w:multiLevelType w:val="hybridMultilevel"/>
    <w:tmpl w:val="28CC6E8C"/>
    <w:lvl w:ilvl="0" w:tplc="28361182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645574"/>
    <w:multiLevelType w:val="hybridMultilevel"/>
    <w:tmpl w:val="2F647632"/>
    <w:lvl w:ilvl="0" w:tplc="228837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9178C"/>
    <w:multiLevelType w:val="hybridMultilevel"/>
    <w:tmpl w:val="36721F78"/>
    <w:lvl w:ilvl="0" w:tplc="75ACE940">
      <w:start w:val="1"/>
      <w:numFmt w:val="decimal"/>
      <w:lvlText w:val="%1."/>
      <w:lvlJc w:val="left"/>
      <w:pPr>
        <w:ind w:left="8040" w:hanging="7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6D18D3"/>
    <w:multiLevelType w:val="hybridMultilevel"/>
    <w:tmpl w:val="8B62D80A"/>
    <w:lvl w:ilvl="0" w:tplc="610693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89B1C53"/>
    <w:multiLevelType w:val="hybridMultilevel"/>
    <w:tmpl w:val="D6A4EAA8"/>
    <w:lvl w:ilvl="0" w:tplc="75ACE940">
      <w:start w:val="1"/>
      <w:numFmt w:val="decimal"/>
      <w:lvlText w:val="%1."/>
      <w:lvlJc w:val="left"/>
      <w:pPr>
        <w:ind w:left="7680" w:hanging="7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E7A28"/>
    <w:multiLevelType w:val="hybridMultilevel"/>
    <w:tmpl w:val="58ECE468"/>
    <w:lvl w:ilvl="0" w:tplc="01A4332A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F9403F3"/>
    <w:multiLevelType w:val="hybridMultilevel"/>
    <w:tmpl w:val="4A38CEEA"/>
    <w:lvl w:ilvl="0" w:tplc="28361182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2677F0"/>
    <w:multiLevelType w:val="multilevel"/>
    <w:tmpl w:val="0F8C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B52ADA"/>
    <w:multiLevelType w:val="hybridMultilevel"/>
    <w:tmpl w:val="2AECF8A6"/>
    <w:lvl w:ilvl="0" w:tplc="28361182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E52A1E"/>
    <w:multiLevelType w:val="hybridMultilevel"/>
    <w:tmpl w:val="02AAA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D410A"/>
    <w:multiLevelType w:val="hybridMultilevel"/>
    <w:tmpl w:val="AE8CA9B0"/>
    <w:lvl w:ilvl="0" w:tplc="228837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76392">
    <w:abstractNumId w:val="8"/>
  </w:num>
  <w:num w:numId="2" w16cid:durableId="678511264">
    <w:abstractNumId w:val="11"/>
  </w:num>
  <w:num w:numId="3" w16cid:durableId="1022707800">
    <w:abstractNumId w:val="2"/>
  </w:num>
  <w:num w:numId="4" w16cid:durableId="1289318884">
    <w:abstractNumId w:val="10"/>
  </w:num>
  <w:num w:numId="5" w16cid:durableId="1496989238">
    <w:abstractNumId w:val="1"/>
  </w:num>
  <w:num w:numId="6" w16cid:durableId="1271619462">
    <w:abstractNumId w:val="0"/>
  </w:num>
  <w:num w:numId="7" w16cid:durableId="1483086110">
    <w:abstractNumId w:val="7"/>
  </w:num>
  <w:num w:numId="8" w16cid:durableId="1025135359">
    <w:abstractNumId w:val="9"/>
  </w:num>
  <w:num w:numId="9" w16cid:durableId="1517570931">
    <w:abstractNumId w:val="5"/>
  </w:num>
  <w:num w:numId="10" w16cid:durableId="990674734">
    <w:abstractNumId w:val="3"/>
  </w:num>
  <w:num w:numId="11" w16cid:durableId="1243952675">
    <w:abstractNumId w:val="4"/>
  </w:num>
  <w:num w:numId="12" w16cid:durableId="1413144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A95"/>
    <w:rsid w:val="0030379C"/>
    <w:rsid w:val="004A6012"/>
    <w:rsid w:val="00653590"/>
    <w:rsid w:val="007C05D6"/>
    <w:rsid w:val="008D5DDE"/>
    <w:rsid w:val="008F5591"/>
    <w:rsid w:val="00A01620"/>
    <w:rsid w:val="00A36793"/>
    <w:rsid w:val="00B8419C"/>
    <w:rsid w:val="00D11ACB"/>
    <w:rsid w:val="00DC0A95"/>
    <w:rsid w:val="00EA5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9C2C1"/>
  <w15:docId w15:val="{A8D142D5-1EB8-4E5A-9EC4-6EFA102B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A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markedcontent">
    <w:name w:val="markedcontent"/>
    <w:basedOn w:val="a0"/>
    <w:rsid w:val="00EA5E34"/>
  </w:style>
  <w:style w:type="paragraph" w:styleId="a4">
    <w:name w:val="List Paragraph"/>
    <w:basedOn w:val="a"/>
    <w:qFormat/>
    <w:rsid w:val="00D11AC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11AC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11ACB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B841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19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367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36793"/>
  </w:style>
  <w:style w:type="paragraph" w:styleId="aa">
    <w:name w:val="footer"/>
    <w:basedOn w:val="a"/>
    <w:link w:val="ab"/>
    <w:uiPriority w:val="99"/>
    <w:unhideWhenUsed/>
    <w:rsid w:val="00A367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36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95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1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0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4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1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1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9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0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5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2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2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8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5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6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0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19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0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5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9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4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1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cervantes.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2118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Анна Трифонова</cp:lastModifiedBy>
  <cp:revision>4</cp:revision>
  <dcterms:created xsi:type="dcterms:W3CDTF">2023-10-25T07:11:00Z</dcterms:created>
  <dcterms:modified xsi:type="dcterms:W3CDTF">2023-10-27T09:03:00Z</dcterms:modified>
</cp:coreProperties>
</file>